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B6FC8B" w14:textId="77777777" w:rsidR="004C58AF" w:rsidRPr="004C58AF" w:rsidRDefault="004C58AF" w:rsidP="004C58AF">
      <w:pPr>
        <w:tabs>
          <w:tab w:val="left" w:pos="0"/>
        </w:tabs>
        <w:autoSpaceDE w:val="0"/>
        <w:autoSpaceDN w:val="0"/>
        <w:adjustRightInd w:val="0"/>
        <w:spacing w:after="400" w:line="460" w:lineRule="atLeast"/>
        <w:rPr>
          <w:rFonts w:ascii="Helvetica" w:hAnsi="Helvetica" w:cs="Helvetica"/>
          <w:b/>
          <w:bCs/>
          <w:color w:val="121212"/>
          <w:sz w:val="40"/>
          <w:szCs w:val="40"/>
        </w:rPr>
      </w:pPr>
      <w:r w:rsidRPr="004C58AF">
        <w:rPr>
          <w:rFonts w:ascii="Helvetica" w:hAnsi="Helvetica" w:cs="Helvetica"/>
          <w:b/>
          <w:bCs/>
          <w:color w:val="121212"/>
          <w:sz w:val="40"/>
          <w:szCs w:val="40"/>
        </w:rPr>
        <w:t>How to set up Zoom</w:t>
      </w:r>
    </w:p>
    <w:p w14:paraId="430342BA" w14:textId="2F78B4B0" w:rsidR="004C58AF" w:rsidRDefault="004C58AF" w:rsidP="004C58AF">
      <w:pPr>
        <w:numPr>
          <w:ilvl w:val="0"/>
          <w:numId w:val="1"/>
        </w:numPr>
        <w:tabs>
          <w:tab w:val="left" w:pos="0"/>
        </w:tabs>
        <w:autoSpaceDE w:val="0"/>
        <w:autoSpaceDN w:val="0"/>
        <w:adjustRightInd w:val="0"/>
        <w:ind w:left="0" w:firstLine="0"/>
        <w:rPr>
          <w:rFonts w:ascii="Helvetica" w:hAnsi="Helvetica" w:cs="Helvetica"/>
          <w:color w:val="000000"/>
        </w:rPr>
      </w:pPr>
      <w:r>
        <w:rPr>
          <w:rFonts w:ascii="Helvetica" w:hAnsi="Helvetica" w:cs="Helvetica"/>
          <w:color w:val="000000"/>
          <w:kern w:val="1"/>
        </w:rPr>
        <w:tab/>
      </w:r>
      <w:r>
        <w:rPr>
          <w:rFonts w:ascii="Helvetica" w:hAnsi="Helvetica" w:cs="Helvetica"/>
          <w:color w:val="000000"/>
        </w:rPr>
        <w:t>If you’re on a PC, download and install the app </w:t>
      </w:r>
      <w:hyperlink r:id="rId5" w:history="1">
        <w:r>
          <w:rPr>
            <w:rFonts w:ascii="Helvetica" w:hAnsi="Helvetica" w:cs="Helvetica"/>
            <w:color w:val="1B62A7"/>
            <w:u w:val="single" w:color="1B62A7"/>
          </w:rPr>
          <w:t>from Zoom’s website</w:t>
        </w:r>
      </w:hyperlink>
      <w:r>
        <w:rPr>
          <w:rFonts w:ascii="Helvetica" w:hAnsi="Helvetica" w:cs="Helvetica"/>
          <w:color w:val="000000"/>
        </w:rPr>
        <w:t>. (You can also get it for </w:t>
      </w:r>
      <w:hyperlink r:id="rId6" w:history="1">
        <w:r>
          <w:rPr>
            <w:rFonts w:ascii="Helvetica" w:hAnsi="Helvetica" w:cs="Helvetica"/>
            <w:color w:val="1B62A7"/>
            <w:u w:val="single" w:color="1B62A7"/>
          </w:rPr>
          <w:t>iPhone</w:t>
        </w:r>
      </w:hyperlink>
      <w:r>
        <w:rPr>
          <w:rFonts w:ascii="Helvetica" w:hAnsi="Helvetica" w:cs="Helvetica"/>
          <w:color w:val="000000"/>
        </w:rPr>
        <w:t>, </w:t>
      </w:r>
      <w:hyperlink r:id="rId7" w:history="1">
        <w:r>
          <w:rPr>
            <w:rFonts w:ascii="Helvetica" w:hAnsi="Helvetica" w:cs="Helvetica"/>
            <w:color w:val="1B62A7"/>
            <w:u w:val="single" w:color="1B62A7"/>
          </w:rPr>
          <w:t>Android</w:t>
        </w:r>
      </w:hyperlink>
      <w:r>
        <w:rPr>
          <w:rFonts w:ascii="Helvetica" w:hAnsi="Helvetica" w:cs="Helvetica"/>
          <w:color w:val="000000"/>
        </w:rPr>
        <w:t> and </w:t>
      </w:r>
      <w:hyperlink r:id="rId8" w:history="1">
        <w:r>
          <w:rPr>
            <w:rFonts w:ascii="Helvetica" w:hAnsi="Helvetica" w:cs="Helvetica"/>
            <w:color w:val="1B62A7"/>
            <w:u w:val="single" w:color="1B62A7"/>
          </w:rPr>
          <w:t>Mac</w:t>
        </w:r>
      </w:hyperlink>
      <w:r>
        <w:rPr>
          <w:rFonts w:ascii="Helvetica" w:hAnsi="Helvetica" w:cs="Helvetica"/>
          <w:color w:val="000000"/>
        </w:rPr>
        <w:t>.)</w:t>
      </w:r>
    </w:p>
    <w:p w14:paraId="6F23B880" w14:textId="44B889D8" w:rsidR="004C58AF" w:rsidRDefault="004C58AF" w:rsidP="004C58AF">
      <w:pPr>
        <w:numPr>
          <w:ilvl w:val="0"/>
          <w:numId w:val="1"/>
        </w:numPr>
        <w:tabs>
          <w:tab w:val="left" w:pos="0"/>
        </w:tabs>
        <w:autoSpaceDE w:val="0"/>
        <w:autoSpaceDN w:val="0"/>
        <w:adjustRightInd w:val="0"/>
        <w:ind w:left="0" w:firstLine="0"/>
        <w:rPr>
          <w:rFonts w:ascii="Helvetica" w:hAnsi="Helvetica" w:cs="Helvetica"/>
          <w:color w:val="000000"/>
        </w:rPr>
      </w:pPr>
      <w:r>
        <w:rPr>
          <w:rFonts w:ascii="Helvetica" w:hAnsi="Helvetica" w:cs="Helvetica"/>
          <w:color w:val="000000"/>
          <w:kern w:val="1"/>
        </w:rPr>
        <w:tab/>
      </w:r>
      <w:r>
        <w:rPr>
          <w:rFonts w:ascii="Helvetica" w:hAnsi="Helvetica" w:cs="Helvetica"/>
          <w:color w:val="000000"/>
        </w:rPr>
        <w:t>Click the “sign in” button.</w:t>
      </w:r>
    </w:p>
    <w:p w14:paraId="486A0C06" w14:textId="768D0F5D" w:rsidR="004C58AF" w:rsidRDefault="004C58AF" w:rsidP="004C58AF">
      <w:pPr>
        <w:numPr>
          <w:ilvl w:val="0"/>
          <w:numId w:val="1"/>
        </w:numPr>
        <w:tabs>
          <w:tab w:val="left" w:pos="0"/>
        </w:tabs>
        <w:autoSpaceDE w:val="0"/>
        <w:autoSpaceDN w:val="0"/>
        <w:adjustRightInd w:val="0"/>
        <w:ind w:left="0" w:firstLine="0"/>
        <w:rPr>
          <w:rFonts w:ascii="Helvetica" w:hAnsi="Helvetica" w:cs="Helvetica"/>
          <w:color w:val="000000"/>
        </w:rPr>
      </w:pPr>
      <w:r>
        <w:rPr>
          <w:rFonts w:ascii="Helvetica" w:hAnsi="Helvetica" w:cs="Helvetica"/>
          <w:color w:val="000000"/>
          <w:kern w:val="1"/>
        </w:rPr>
        <w:tab/>
      </w:r>
      <w:r>
        <w:rPr>
          <w:rFonts w:ascii="Helvetica" w:hAnsi="Helvetica" w:cs="Helvetica"/>
          <w:color w:val="000000"/>
        </w:rPr>
        <w:t>Type in your credentials, or create an account if you don’t have one yet. </w:t>
      </w:r>
    </w:p>
    <w:p w14:paraId="275C1008" w14:textId="1C935235" w:rsidR="004C58AF" w:rsidRDefault="004C58AF" w:rsidP="004C58AF">
      <w:pPr>
        <w:numPr>
          <w:ilvl w:val="0"/>
          <w:numId w:val="1"/>
        </w:numPr>
        <w:tabs>
          <w:tab w:val="left" w:pos="0"/>
        </w:tabs>
        <w:autoSpaceDE w:val="0"/>
        <w:autoSpaceDN w:val="0"/>
        <w:adjustRightInd w:val="0"/>
        <w:ind w:left="0" w:firstLine="0"/>
        <w:rPr>
          <w:rFonts w:ascii="Helvetica" w:hAnsi="Helvetica" w:cs="Helvetica"/>
          <w:color w:val="000000"/>
        </w:rPr>
      </w:pPr>
      <w:r>
        <w:rPr>
          <w:rFonts w:ascii="Helvetica" w:hAnsi="Helvetica" w:cs="Helvetica"/>
          <w:color w:val="000000"/>
          <w:kern w:val="1"/>
        </w:rPr>
        <w:tab/>
      </w:r>
      <w:r>
        <w:rPr>
          <w:rFonts w:ascii="Helvetica" w:hAnsi="Helvetica" w:cs="Helvetica"/>
          <w:color w:val="000000"/>
        </w:rPr>
        <w:t>When Zoom asks you for permission to access your computer’s microphone, choose yes.</w:t>
      </w:r>
    </w:p>
    <w:p w14:paraId="11DFD22F" w14:textId="77777777" w:rsidR="004C58AF" w:rsidRDefault="004C58AF" w:rsidP="004C58AF">
      <w:pPr>
        <w:tabs>
          <w:tab w:val="left" w:pos="0"/>
        </w:tabs>
        <w:autoSpaceDE w:val="0"/>
        <w:autoSpaceDN w:val="0"/>
        <w:adjustRightInd w:val="0"/>
        <w:rPr>
          <w:rFonts w:ascii="Helvetica" w:hAnsi="Helvetica" w:cs="Helvetica"/>
          <w:color w:val="000000"/>
        </w:rPr>
      </w:pPr>
      <w:r>
        <w:rPr>
          <w:rFonts w:ascii="Helvetica" w:hAnsi="Helvetica" w:cs="Helvetica"/>
          <w:color w:val="000000"/>
        </w:rPr>
        <w:t>Now you’re all set to begin in case someone sends you a link to join a video conference. But you might also want to host your own call.</w:t>
      </w:r>
    </w:p>
    <w:p w14:paraId="528F0F4B" w14:textId="4DD8400C" w:rsidR="004C58AF" w:rsidRDefault="004C58AF" w:rsidP="004C58AF">
      <w:pPr>
        <w:tabs>
          <w:tab w:val="left" w:pos="0"/>
        </w:tabs>
        <w:autoSpaceDE w:val="0"/>
        <w:autoSpaceDN w:val="0"/>
        <w:adjustRightInd w:val="0"/>
        <w:rPr>
          <w:rFonts w:ascii="Helvetica" w:hAnsi="Helvetica" w:cs="Helvetica"/>
          <w:color w:val="000000"/>
        </w:rPr>
      </w:pPr>
    </w:p>
    <w:p w14:paraId="7C1DD975" w14:textId="77777777" w:rsidR="004C58AF" w:rsidRDefault="004C58AF" w:rsidP="004C58AF">
      <w:pPr>
        <w:tabs>
          <w:tab w:val="left" w:pos="0"/>
        </w:tabs>
        <w:autoSpaceDE w:val="0"/>
        <w:autoSpaceDN w:val="0"/>
        <w:adjustRightInd w:val="0"/>
        <w:rPr>
          <w:rFonts w:ascii="Helvetica" w:hAnsi="Helvetica" w:cs="Helvetica"/>
          <w:color w:val="000000"/>
        </w:rPr>
      </w:pPr>
      <w:bookmarkStart w:id="0" w:name="_GoBack"/>
      <w:bookmarkEnd w:id="0"/>
    </w:p>
    <w:p w14:paraId="4D69D8FD" w14:textId="70B64556" w:rsidR="004C58AF" w:rsidRPr="004C58AF" w:rsidRDefault="004C58AF" w:rsidP="004C58AF">
      <w:pPr>
        <w:tabs>
          <w:tab w:val="left" w:pos="0"/>
        </w:tabs>
        <w:autoSpaceDE w:val="0"/>
        <w:autoSpaceDN w:val="0"/>
        <w:adjustRightInd w:val="0"/>
        <w:rPr>
          <w:rFonts w:ascii="Helvetica" w:hAnsi="Helvetica" w:cs="Helvetica"/>
          <w:b/>
          <w:bCs/>
          <w:color w:val="121212"/>
          <w:sz w:val="40"/>
          <w:szCs w:val="40"/>
        </w:rPr>
      </w:pPr>
      <w:r w:rsidRPr="004C58AF">
        <w:rPr>
          <w:rFonts w:ascii="Helvetica" w:hAnsi="Helvetica" w:cs="Helvetica"/>
          <w:b/>
          <w:bCs/>
          <w:color w:val="121212"/>
          <w:sz w:val="40"/>
          <w:szCs w:val="40"/>
        </w:rPr>
        <w:t>How to start a Zoom call</w:t>
      </w:r>
    </w:p>
    <w:p w14:paraId="02B1C09B" w14:textId="1B8EF5DF" w:rsidR="004C58AF" w:rsidRDefault="004C58AF" w:rsidP="004C58AF">
      <w:pPr>
        <w:tabs>
          <w:tab w:val="left" w:pos="0"/>
        </w:tabs>
        <w:autoSpaceDE w:val="0"/>
        <w:autoSpaceDN w:val="0"/>
        <w:adjustRightInd w:val="0"/>
        <w:rPr>
          <w:rFonts w:ascii="Helvetica" w:hAnsi="Helvetica" w:cs="Helvetica"/>
          <w:color w:val="000000"/>
        </w:rPr>
      </w:pPr>
    </w:p>
    <w:p w14:paraId="567B28C7" w14:textId="77777777" w:rsidR="004C58AF" w:rsidRDefault="004C58AF" w:rsidP="004C58AF">
      <w:pPr>
        <w:tabs>
          <w:tab w:val="left" w:pos="0"/>
        </w:tabs>
        <w:autoSpaceDE w:val="0"/>
        <w:autoSpaceDN w:val="0"/>
        <w:adjustRightInd w:val="0"/>
        <w:rPr>
          <w:rFonts w:ascii="Helvetica" w:hAnsi="Helvetica" w:cs="Helvetica"/>
          <w:color w:val="000000"/>
        </w:rPr>
      </w:pPr>
    </w:p>
    <w:p w14:paraId="7836BC05" w14:textId="5AC572A0" w:rsidR="004C58AF" w:rsidRDefault="004C58AF" w:rsidP="004C58AF">
      <w:pPr>
        <w:numPr>
          <w:ilvl w:val="0"/>
          <w:numId w:val="2"/>
        </w:numPr>
        <w:tabs>
          <w:tab w:val="left" w:pos="0"/>
        </w:tabs>
        <w:autoSpaceDE w:val="0"/>
        <w:autoSpaceDN w:val="0"/>
        <w:adjustRightInd w:val="0"/>
        <w:ind w:left="0" w:firstLine="0"/>
        <w:rPr>
          <w:rFonts w:ascii="Helvetica" w:hAnsi="Helvetica" w:cs="Helvetica"/>
          <w:color w:val="000000"/>
        </w:rPr>
      </w:pPr>
      <w:r>
        <w:rPr>
          <w:rFonts w:ascii="Helvetica" w:hAnsi="Helvetica" w:cs="Helvetica"/>
          <w:color w:val="000000"/>
          <w:kern w:val="1"/>
        </w:rPr>
        <w:tab/>
      </w:r>
      <w:r>
        <w:rPr>
          <w:rFonts w:ascii="Helvetica" w:hAnsi="Helvetica" w:cs="Helvetica"/>
          <w:color w:val="000000"/>
        </w:rPr>
        <w:t>Hit the big orange camera icon that says “new meeting.”</w:t>
      </w:r>
    </w:p>
    <w:p w14:paraId="66D7F11F" w14:textId="63CB46E1" w:rsidR="004C58AF" w:rsidRDefault="004C58AF" w:rsidP="004C58AF">
      <w:pPr>
        <w:numPr>
          <w:ilvl w:val="0"/>
          <w:numId w:val="2"/>
        </w:numPr>
        <w:tabs>
          <w:tab w:val="left" w:pos="0"/>
        </w:tabs>
        <w:autoSpaceDE w:val="0"/>
        <w:autoSpaceDN w:val="0"/>
        <w:adjustRightInd w:val="0"/>
        <w:ind w:left="0" w:firstLine="0"/>
        <w:rPr>
          <w:rFonts w:ascii="Helvetica" w:hAnsi="Helvetica" w:cs="Helvetica"/>
          <w:color w:val="000000"/>
        </w:rPr>
      </w:pPr>
      <w:r>
        <w:rPr>
          <w:rFonts w:ascii="Helvetica" w:hAnsi="Helvetica" w:cs="Helvetica"/>
          <w:color w:val="000000"/>
          <w:kern w:val="1"/>
        </w:rPr>
        <w:tab/>
      </w:r>
      <w:r>
        <w:rPr>
          <w:rFonts w:ascii="Helvetica" w:hAnsi="Helvetica" w:cs="Helvetica"/>
          <w:color w:val="000000"/>
        </w:rPr>
        <w:t>You’ll be asked for permission for access to the camera if you have one. Choose yes.</w:t>
      </w:r>
    </w:p>
    <w:p w14:paraId="054A1300" w14:textId="086B0F04" w:rsidR="004C58AF" w:rsidRDefault="004C58AF" w:rsidP="004C58AF">
      <w:pPr>
        <w:numPr>
          <w:ilvl w:val="0"/>
          <w:numId w:val="2"/>
        </w:numPr>
        <w:tabs>
          <w:tab w:val="left" w:pos="0"/>
        </w:tabs>
        <w:autoSpaceDE w:val="0"/>
        <w:autoSpaceDN w:val="0"/>
        <w:adjustRightInd w:val="0"/>
        <w:ind w:left="0" w:firstLine="0"/>
        <w:rPr>
          <w:rFonts w:ascii="Helvetica" w:hAnsi="Helvetica" w:cs="Helvetica"/>
          <w:color w:val="000000"/>
        </w:rPr>
      </w:pPr>
      <w:r>
        <w:rPr>
          <w:rFonts w:ascii="Helvetica" w:hAnsi="Helvetica" w:cs="Helvetica"/>
          <w:color w:val="000000"/>
          <w:kern w:val="1"/>
        </w:rPr>
        <w:tab/>
      </w:r>
      <w:r>
        <w:rPr>
          <w:rFonts w:ascii="Helvetica" w:hAnsi="Helvetica" w:cs="Helvetica"/>
          <w:color w:val="000000"/>
        </w:rPr>
        <w:t>A dialogue box will pop up and give you the options to “join with computer audio,” or “test speaker and microphone.” Run those tests to make sure your microphone and speakers work properly.</w:t>
      </w:r>
    </w:p>
    <w:p w14:paraId="05C78739" w14:textId="0E2BC7CD" w:rsidR="004C58AF" w:rsidRDefault="004C58AF" w:rsidP="004C58AF">
      <w:pPr>
        <w:numPr>
          <w:ilvl w:val="0"/>
          <w:numId w:val="2"/>
        </w:numPr>
        <w:tabs>
          <w:tab w:val="left" w:pos="0"/>
        </w:tabs>
        <w:autoSpaceDE w:val="0"/>
        <w:autoSpaceDN w:val="0"/>
        <w:adjustRightInd w:val="0"/>
        <w:ind w:left="0" w:firstLine="0"/>
        <w:rPr>
          <w:rFonts w:ascii="Helvetica" w:hAnsi="Helvetica" w:cs="Helvetica"/>
          <w:color w:val="000000"/>
        </w:rPr>
      </w:pPr>
      <w:r>
        <w:rPr>
          <w:rFonts w:ascii="Helvetica" w:hAnsi="Helvetica" w:cs="Helvetica"/>
          <w:color w:val="000000"/>
          <w:kern w:val="1"/>
        </w:rPr>
        <w:tab/>
      </w:r>
      <w:r>
        <w:rPr>
          <w:rFonts w:ascii="Helvetica" w:hAnsi="Helvetica" w:cs="Helvetica"/>
          <w:color w:val="000000"/>
        </w:rPr>
        <w:t>Check the box that says “automatically join audio by computer when joining a meeting” so you can skip one step next time you want to get on a Zoom call.</w:t>
      </w:r>
    </w:p>
    <w:p w14:paraId="529B4D3A" w14:textId="409CB18E" w:rsidR="004C58AF" w:rsidRDefault="004C58AF" w:rsidP="004C58AF">
      <w:pPr>
        <w:numPr>
          <w:ilvl w:val="0"/>
          <w:numId w:val="2"/>
        </w:numPr>
        <w:tabs>
          <w:tab w:val="left" w:pos="0"/>
        </w:tabs>
        <w:autoSpaceDE w:val="0"/>
        <w:autoSpaceDN w:val="0"/>
        <w:adjustRightInd w:val="0"/>
        <w:ind w:left="0" w:firstLine="0"/>
        <w:rPr>
          <w:rFonts w:ascii="Helvetica" w:hAnsi="Helvetica" w:cs="Helvetica"/>
          <w:color w:val="000000"/>
        </w:rPr>
      </w:pPr>
      <w:r>
        <w:rPr>
          <w:rFonts w:ascii="Helvetica" w:hAnsi="Helvetica" w:cs="Helvetica"/>
          <w:color w:val="000000"/>
          <w:kern w:val="1"/>
        </w:rPr>
        <w:tab/>
      </w:r>
      <w:r>
        <w:rPr>
          <w:rFonts w:ascii="Helvetica" w:hAnsi="Helvetica" w:cs="Helvetica"/>
          <w:color w:val="000000"/>
        </w:rPr>
        <w:t>Click “join with computer audio.”</w:t>
      </w:r>
    </w:p>
    <w:p w14:paraId="2AEE9AC4" w14:textId="56546342" w:rsidR="004C58AF" w:rsidRDefault="004C58AF" w:rsidP="004C58AF">
      <w:pPr>
        <w:numPr>
          <w:ilvl w:val="0"/>
          <w:numId w:val="2"/>
        </w:numPr>
        <w:tabs>
          <w:tab w:val="left" w:pos="0"/>
        </w:tabs>
        <w:autoSpaceDE w:val="0"/>
        <w:autoSpaceDN w:val="0"/>
        <w:adjustRightInd w:val="0"/>
        <w:ind w:left="0" w:firstLine="0"/>
        <w:rPr>
          <w:rFonts w:ascii="Helvetica" w:hAnsi="Helvetica" w:cs="Helvetica"/>
          <w:color w:val="000000"/>
        </w:rPr>
      </w:pPr>
      <w:r>
        <w:rPr>
          <w:rFonts w:ascii="Helvetica" w:hAnsi="Helvetica" w:cs="Helvetica"/>
          <w:color w:val="000000"/>
          <w:kern w:val="1"/>
        </w:rPr>
        <w:tab/>
      </w:r>
      <w:r>
        <w:rPr>
          <w:rFonts w:ascii="Helvetica" w:hAnsi="Helvetica" w:cs="Helvetica"/>
          <w:color w:val="000000"/>
        </w:rPr>
        <w:t>Make sure you’re unmuted by selecting the box in the bottom left corner of the window.</w:t>
      </w:r>
    </w:p>
    <w:p w14:paraId="1EB40BE0" w14:textId="7E70D089" w:rsidR="004C58AF" w:rsidRDefault="004C58AF" w:rsidP="004C58AF">
      <w:pPr>
        <w:numPr>
          <w:ilvl w:val="0"/>
          <w:numId w:val="2"/>
        </w:numPr>
        <w:tabs>
          <w:tab w:val="left" w:pos="0"/>
        </w:tabs>
        <w:autoSpaceDE w:val="0"/>
        <w:autoSpaceDN w:val="0"/>
        <w:adjustRightInd w:val="0"/>
        <w:ind w:left="0" w:firstLine="0"/>
        <w:rPr>
          <w:rFonts w:ascii="Helvetica" w:hAnsi="Helvetica" w:cs="Helvetica"/>
          <w:color w:val="000000"/>
        </w:rPr>
      </w:pPr>
      <w:r>
        <w:rPr>
          <w:rFonts w:ascii="Helvetica" w:hAnsi="Helvetica" w:cs="Helvetica"/>
          <w:color w:val="000000"/>
          <w:kern w:val="1"/>
        </w:rPr>
        <w:tab/>
      </w:r>
      <w:r>
        <w:rPr>
          <w:rFonts w:ascii="Helvetica" w:hAnsi="Helvetica" w:cs="Helvetica"/>
          <w:color w:val="000000"/>
        </w:rPr>
        <w:t>If you see “start video,” click that, too, just make sure you’re ready for people to see you. You can always stop video or mute yourself later.</w:t>
      </w:r>
    </w:p>
    <w:p w14:paraId="7C384C77" w14:textId="48FD17BF" w:rsidR="004C58AF" w:rsidRDefault="004C58AF" w:rsidP="004C58AF">
      <w:pPr>
        <w:numPr>
          <w:ilvl w:val="0"/>
          <w:numId w:val="2"/>
        </w:numPr>
        <w:tabs>
          <w:tab w:val="left" w:pos="0"/>
        </w:tabs>
        <w:autoSpaceDE w:val="0"/>
        <w:autoSpaceDN w:val="0"/>
        <w:adjustRightInd w:val="0"/>
        <w:ind w:left="0" w:firstLine="0"/>
        <w:rPr>
          <w:rFonts w:ascii="Helvetica" w:hAnsi="Helvetica" w:cs="Helvetica"/>
          <w:color w:val="000000"/>
        </w:rPr>
      </w:pPr>
      <w:r>
        <w:rPr>
          <w:rFonts w:ascii="Helvetica" w:hAnsi="Helvetica" w:cs="Helvetica"/>
          <w:color w:val="000000"/>
          <w:kern w:val="1"/>
        </w:rPr>
        <w:tab/>
      </w:r>
      <w:r>
        <w:rPr>
          <w:rFonts w:ascii="Helvetica" w:hAnsi="Helvetica" w:cs="Helvetica"/>
          <w:color w:val="000000"/>
        </w:rPr>
        <w:t>Click the “manage participants” button on the bottom of the video screen.</w:t>
      </w:r>
    </w:p>
    <w:p w14:paraId="16DA64FF" w14:textId="3084DD85" w:rsidR="004C58AF" w:rsidRDefault="004C58AF" w:rsidP="004C58AF">
      <w:pPr>
        <w:numPr>
          <w:ilvl w:val="0"/>
          <w:numId w:val="2"/>
        </w:numPr>
        <w:tabs>
          <w:tab w:val="left" w:pos="0"/>
        </w:tabs>
        <w:autoSpaceDE w:val="0"/>
        <w:autoSpaceDN w:val="0"/>
        <w:adjustRightInd w:val="0"/>
        <w:ind w:left="0" w:firstLine="0"/>
        <w:rPr>
          <w:rFonts w:ascii="Helvetica" w:hAnsi="Helvetica" w:cs="Helvetica"/>
          <w:color w:val="000000"/>
        </w:rPr>
      </w:pPr>
      <w:r>
        <w:rPr>
          <w:rFonts w:ascii="Helvetica" w:hAnsi="Helvetica" w:cs="Helvetica"/>
          <w:color w:val="000000"/>
          <w:kern w:val="1"/>
        </w:rPr>
        <w:tab/>
      </w:r>
      <w:r>
        <w:rPr>
          <w:rFonts w:ascii="Helvetica" w:hAnsi="Helvetica" w:cs="Helvetica"/>
          <w:color w:val="000000"/>
        </w:rPr>
        <w:t>Hit “more” in the bottom right corner.</w:t>
      </w:r>
    </w:p>
    <w:p w14:paraId="5361568A" w14:textId="7432F6B4" w:rsidR="004C58AF" w:rsidRDefault="004C58AF" w:rsidP="004C58AF">
      <w:pPr>
        <w:numPr>
          <w:ilvl w:val="0"/>
          <w:numId w:val="2"/>
        </w:numPr>
        <w:tabs>
          <w:tab w:val="left" w:pos="0"/>
        </w:tabs>
        <w:autoSpaceDE w:val="0"/>
        <w:autoSpaceDN w:val="0"/>
        <w:adjustRightInd w:val="0"/>
        <w:ind w:left="0" w:firstLine="0"/>
        <w:rPr>
          <w:rFonts w:ascii="Helvetica" w:hAnsi="Helvetica" w:cs="Helvetica"/>
          <w:color w:val="000000"/>
        </w:rPr>
      </w:pPr>
      <w:r>
        <w:rPr>
          <w:rFonts w:ascii="Helvetica" w:hAnsi="Helvetica" w:cs="Helvetica"/>
          <w:color w:val="000000"/>
          <w:kern w:val="1"/>
        </w:rPr>
        <w:tab/>
      </w:r>
      <w:r>
        <w:rPr>
          <w:rFonts w:ascii="Helvetica" w:hAnsi="Helvetica" w:cs="Helvetica"/>
          <w:color w:val="000000"/>
        </w:rPr>
        <w:t>From here you can mute participants as they join your call or make Zoom play a sound when someone comes in or leaves. (Advanced settings, like turning on a waiting room for people to land in before you let them in to your call, are available </w:t>
      </w:r>
      <w:hyperlink r:id="rId9" w:history="1">
        <w:r>
          <w:rPr>
            <w:rFonts w:ascii="Helvetica" w:hAnsi="Helvetica" w:cs="Helvetica"/>
            <w:color w:val="1B62A7"/>
            <w:u w:val="single" w:color="1B62A7"/>
          </w:rPr>
          <w:t>on Zoom’s website</w:t>
        </w:r>
      </w:hyperlink>
      <w:r>
        <w:rPr>
          <w:rFonts w:ascii="Helvetica" w:hAnsi="Helvetica" w:cs="Helvetica"/>
          <w:color w:val="000000"/>
        </w:rPr>
        <w:t>.)</w:t>
      </w:r>
    </w:p>
    <w:p w14:paraId="5841C60C" w14:textId="622F4ADA" w:rsidR="004C58AF" w:rsidRDefault="004C58AF" w:rsidP="004C58AF">
      <w:pPr>
        <w:numPr>
          <w:ilvl w:val="0"/>
          <w:numId w:val="2"/>
        </w:numPr>
        <w:tabs>
          <w:tab w:val="left" w:pos="0"/>
        </w:tabs>
        <w:autoSpaceDE w:val="0"/>
        <w:autoSpaceDN w:val="0"/>
        <w:adjustRightInd w:val="0"/>
        <w:ind w:left="0" w:firstLine="0"/>
        <w:rPr>
          <w:rFonts w:ascii="Helvetica" w:hAnsi="Helvetica" w:cs="Helvetica"/>
          <w:color w:val="000000"/>
        </w:rPr>
      </w:pPr>
      <w:r>
        <w:rPr>
          <w:rFonts w:ascii="Helvetica" w:hAnsi="Helvetica" w:cs="Helvetica"/>
          <w:color w:val="000000"/>
          <w:kern w:val="1"/>
        </w:rPr>
        <w:tab/>
      </w:r>
      <w:r>
        <w:rPr>
          <w:rFonts w:ascii="Helvetica" w:hAnsi="Helvetica" w:cs="Helvetica"/>
          <w:color w:val="000000"/>
        </w:rPr>
        <w:t>Invite others to your meeting. Click the “invite” button on the bottom of the Zoom app window then click “copy URL.”</w:t>
      </w:r>
    </w:p>
    <w:p w14:paraId="6A6A8734" w14:textId="4B5789F3" w:rsidR="004C58AF" w:rsidRDefault="004C58AF" w:rsidP="004C58AF">
      <w:r>
        <w:rPr>
          <w:rFonts w:ascii="Helvetica" w:hAnsi="Helvetica" w:cs="Helvetica"/>
          <w:color w:val="000000"/>
          <w:kern w:val="1"/>
        </w:rPr>
        <w:tab/>
      </w:r>
      <w:r>
        <w:rPr>
          <w:rFonts w:ascii="Helvetica" w:hAnsi="Helvetica" w:cs="Helvetica"/>
          <w:color w:val="000000"/>
        </w:rPr>
        <w:t>Send that URL to people so they can join your meeting from any device they’re using.</w:t>
      </w:r>
    </w:p>
    <w:sectPr w:rsidR="004C58AF" w:rsidSect="00AE4A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00002A87" w:usb1="80000000" w:usb2="00000008"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8AF"/>
    <w:rsid w:val="004C58AF"/>
    <w:rsid w:val="00AE4A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C69A0"/>
  <w15:chartTrackingRefBased/>
  <w15:docId w15:val="{B0A7D5CF-F1A1-4C4E-BEF8-9AB3A5008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oom.us/support/download" TargetMode="External"/><Relationship Id="rId3" Type="http://schemas.openxmlformats.org/officeDocument/2006/relationships/settings" Target="settings.xml"/><Relationship Id="rId7" Type="http://schemas.openxmlformats.org/officeDocument/2006/relationships/hyperlink" Target="https://play.google.com/store/apps/details?id=us.zoom.videomeetings&amp;amp;hl=en_U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pps.apple.com/us/app/zoom-cloud-meetings/id546505307" TargetMode="External"/><Relationship Id="rId11" Type="http://schemas.openxmlformats.org/officeDocument/2006/relationships/theme" Target="theme/theme1.xml"/><Relationship Id="rId5" Type="http://schemas.openxmlformats.org/officeDocument/2006/relationships/hyperlink" Target="https://zoom.us/download"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oom.us/profile/set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319</Words>
  <Characters>1822</Characters>
  <Application>Microsoft Office Word</Application>
  <DocSecurity>0</DocSecurity>
  <Lines>15</Lines>
  <Paragraphs>4</Paragraphs>
  <ScaleCrop>false</ScaleCrop>
  <Company/>
  <LinksUpToDate>false</LinksUpToDate>
  <CharactersWithSpaces>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2020-03-27T11:30:00Z</dcterms:created>
  <dcterms:modified xsi:type="dcterms:W3CDTF">2020-03-27T11:31:00Z</dcterms:modified>
</cp:coreProperties>
</file>